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42" w:rsidRDefault="006E0F42" w:rsidP="007841CE">
      <w:pPr>
        <w:tabs>
          <w:tab w:val="left" w:pos="709"/>
          <w:tab w:val="left" w:pos="1276"/>
          <w:tab w:val="left" w:pos="1701"/>
        </w:tabs>
        <w:spacing w:after="0" w:line="264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Pr="00284078" w:rsidRDefault="007841CE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Форма предоставления данных в</w:t>
      </w: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284078">
        <w:rPr>
          <w:rFonts w:ascii="Times New Roman" w:eastAsia="Calibri" w:hAnsi="Times New Roman" w:cs="Times New Roman"/>
          <w:sz w:val="28"/>
          <w:szCs w:val="20"/>
        </w:rPr>
        <w:t>ФАУ «Главгосэкспертиза России»</w:t>
      </w: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284078">
        <w:rPr>
          <w:rFonts w:ascii="Times New Roman" w:eastAsia="Calibri" w:hAnsi="Times New Roman" w:cs="Times New Roman"/>
          <w:sz w:val="28"/>
          <w:szCs w:val="20"/>
        </w:rPr>
        <w:t xml:space="preserve">от </w:t>
      </w:r>
      <w:r w:rsidR="00766011">
        <w:rPr>
          <w:rFonts w:ascii="Times New Roman" w:eastAsia="Calibri" w:hAnsi="Times New Roman" w:cs="Times New Roman"/>
          <w:sz w:val="28"/>
          <w:szCs w:val="20"/>
        </w:rPr>
        <w:t>26.11.2020</w:t>
      </w:r>
      <w:r w:rsidRPr="00284078">
        <w:rPr>
          <w:rFonts w:ascii="Times New Roman" w:eastAsia="Calibri" w:hAnsi="Times New Roman" w:cs="Times New Roman"/>
          <w:sz w:val="28"/>
          <w:szCs w:val="20"/>
        </w:rPr>
        <w:t xml:space="preserve"> № </w:t>
      </w:r>
      <w:r w:rsidR="00766011">
        <w:rPr>
          <w:rFonts w:ascii="Times New Roman" w:eastAsia="Calibri" w:hAnsi="Times New Roman" w:cs="Times New Roman"/>
          <w:sz w:val="28"/>
          <w:szCs w:val="20"/>
        </w:rPr>
        <w:t>20-02-4/16841-СЛ</w:t>
      </w:r>
      <w:bookmarkStart w:id="0" w:name="_GoBack"/>
      <w:bookmarkEnd w:id="0"/>
    </w:p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4078">
        <w:rPr>
          <w:rFonts w:ascii="Times New Roman" w:eastAsia="Calibri" w:hAnsi="Times New Roman" w:cs="Times New Roman"/>
          <w:sz w:val="28"/>
          <w:szCs w:val="28"/>
        </w:rPr>
        <w:t>Таблица технологического процесса выполнения проектных работ</w:t>
      </w:r>
    </w:p>
    <w:p w:rsidR="00284078" w:rsidRPr="00284078" w:rsidRDefault="00284078" w:rsidP="00284078">
      <w:pPr>
        <w:tabs>
          <w:tab w:val="left" w:pos="1134"/>
          <w:tab w:val="left" w:pos="1276"/>
        </w:tabs>
        <w:spacing w:after="0" w:line="264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715"/>
        <w:gridCol w:w="1619"/>
        <w:gridCol w:w="1562"/>
        <w:gridCol w:w="1889"/>
        <w:gridCol w:w="1958"/>
      </w:tblGrid>
      <w:tr w:rsidR="00284078" w:rsidRPr="00284078" w:rsidTr="00284078">
        <w:trPr>
          <w:trHeight w:val="271"/>
        </w:trPr>
        <w:tc>
          <w:tcPr>
            <w:tcW w:w="330" w:type="pct"/>
            <w:vMerge w:val="restart"/>
            <w:shd w:val="clear" w:color="auto" w:fill="auto"/>
            <w:noWrap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работы, операции</w:t>
            </w:r>
          </w:p>
        </w:tc>
        <w:tc>
          <w:tcPr>
            <w:tcW w:w="3774" w:type="pct"/>
            <w:gridSpan w:val="4"/>
            <w:shd w:val="clear" w:color="auto" w:fill="auto"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Время участия исполнителей в работе (дни)</w:t>
            </w:r>
          </w:p>
        </w:tc>
      </w:tr>
      <w:tr w:rsidR="00284078" w:rsidRPr="00284078" w:rsidTr="00284078">
        <w:trPr>
          <w:trHeight w:val="767"/>
        </w:trPr>
        <w:tc>
          <w:tcPr>
            <w:tcW w:w="330" w:type="pct"/>
            <w:vMerge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 1</w:t>
            </w:r>
          </w:p>
        </w:tc>
        <w:tc>
          <w:tcPr>
            <w:tcW w:w="827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 2</w:t>
            </w:r>
          </w:p>
        </w:tc>
        <w:tc>
          <w:tcPr>
            <w:tcW w:w="1018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 3</w:t>
            </w:r>
          </w:p>
        </w:tc>
        <w:tc>
          <w:tcPr>
            <w:tcW w:w="105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№…</w:t>
            </w:r>
          </w:p>
        </w:tc>
      </w:tr>
      <w:tr w:rsidR="00284078" w:rsidRPr="00284078" w:rsidTr="00284078">
        <w:trPr>
          <w:trHeight w:val="255"/>
        </w:trPr>
        <w:tc>
          <w:tcPr>
            <w:tcW w:w="330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9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18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284078" w:rsidRPr="00284078" w:rsidTr="00284078">
        <w:trPr>
          <w:trHeight w:val="270"/>
        </w:trPr>
        <w:tc>
          <w:tcPr>
            <w:tcW w:w="330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8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Примечание: </w:t>
      </w:r>
      <w:r w:rsidRPr="00284078">
        <w:rPr>
          <w:rFonts w:ascii="Times New Roman" w:eastAsia="Calibri" w:hAnsi="Times New Roman" w:cs="Times New Roman"/>
          <w:sz w:val="28"/>
          <w:szCs w:val="20"/>
        </w:rPr>
        <w:t>описываются все виды работ и операций, необходимых для подготовки проектной и (или) рабочей документации, с указанием времени, затраченного исполнителями соответствующей квалификации на выполнение проектной работы или операции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</w:p>
    <w:p w:rsidR="006E0F42" w:rsidRDefault="006E0F42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6E0F42" w:rsidRPr="006E0F42" w:rsidRDefault="006E0F42" w:rsidP="006E0F42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исполнителей-проектировщиков работ по подготовке проектной документации</w:t>
      </w:r>
    </w:p>
    <w:p w:rsidR="006E0F42" w:rsidRPr="006E0F42" w:rsidRDefault="006E0F42" w:rsidP="006E0F42">
      <w:pPr>
        <w:tabs>
          <w:tab w:val="left" w:pos="1276"/>
        </w:tabs>
        <w:spacing w:after="0" w:line="264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483"/>
      </w:tblGrid>
      <w:tr w:rsidR="006E0F42" w:rsidRPr="006E0F42" w:rsidTr="00D345A5">
        <w:trPr>
          <w:tblHeader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0F42" w:rsidRPr="006E0F42" w:rsidRDefault="006E0F42" w:rsidP="006E0F42">
            <w:pPr>
              <w:keepNext/>
              <w:tabs>
                <w:tab w:val="left" w:pos="1276"/>
              </w:tabs>
              <w:spacing w:after="0" w:line="264" w:lineRule="auto"/>
              <w:ind w:left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6E0F42" w:rsidRPr="006E0F42" w:rsidTr="00D345A5">
        <w:trPr>
          <w:tblHeader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мастерской, отделения, отдела, лаборатории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главный архитектор проекта, комплексный главный инженер проекта, руководитель проекта, главный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мастерской, отделения, отдела, лаборатории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проекта, главный инженер проекта, заведующий сектором, ведущий научный сотрудник,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старший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 заведующий группой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(архитектор, инженер, экономист), научный сотрудник,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младший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специалист),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</w:tbl>
    <w:p w:rsidR="006E0F42" w:rsidRPr="008B663E" w:rsidRDefault="006E0F42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sz w:val="28"/>
          <w:szCs w:val="28"/>
        </w:rPr>
      </w:pPr>
    </w:p>
    <w:p w:rsidR="0068298B" w:rsidRPr="008B663E" w:rsidRDefault="0068298B" w:rsidP="00284078">
      <w:pPr>
        <w:pStyle w:val="Default"/>
        <w:ind w:firstLine="851"/>
        <w:jc w:val="both"/>
        <w:rPr>
          <w:sz w:val="28"/>
          <w:szCs w:val="28"/>
        </w:rPr>
      </w:pPr>
    </w:p>
    <w:sectPr w:rsidR="0068298B" w:rsidRPr="008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70A"/>
    <w:multiLevelType w:val="hybridMultilevel"/>
    <w:tmpl w:val="22A6BB10"/>
    <w:lvl w:ilvl="0" w:tplc="390AB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E"/>
    <w:rsid w:val="001C3222"/>
    <w:rsid w:val="00284078"/>
    <w:rsid w:val="00334D08"/>
    <w:rsid w:val="003E71DC"/>
    <w:rsid w:val="0041079D"/>
    <w:rsid w:val="004D06F0"/>
    <w:rsid w:val="0068298B"/>
    <w:rsid w:val="006D0A02"/>
    <w:rsid w:val="006D77CB"/>
    <w:rsid w:val="006E0F42"/>
    <w:rsid w:val="00766011"/>
    <w:rsid w:val="007803F0"/>
    <w:rsid w:val="007841CE"/>
    <w:rsid w:val="00804DBA"/>
    <w:rsid w:val="008B663E"/>
    <w:rsid w:val="009513E9"/>
    <w:rsid w:val="00A2153B"/>
    <w:rsid w:val="00C30C54"/>
    <w:rsid w:val="00D345A5"/>
    <w:rsid w:val="00EF7B1A"/>
    <w:rsid w:val="00F57E73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0BE6-53EB-4FE5-BF45-CAA1A9D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Сабаралеев Артур Юсупович</dc:creator>
  <cp:lastModifiedBy>Алексей Г. Бородин</cp:lastModifiedBy>
  <cp:revision>3</cp:revision>
  <dcterms:created xsi:type="dcterms:W3CDTF">2020-12-02T06:49:00Z</dcterms:created>
  <dcterms:modified xsi:type="dcterms:W3CDTF">2020-12-02T07:06:00Z</dcterms:modified>
</cp:coreProperties>
</file>