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5629" w:rsidRPr="00435629" w:rsidRDefault="00435629" w:rsidP="00435629">
      <w:pPr>
        <w:pStyle w:val="a3"/>
      </w:pPr>
      <w:r w:rsidRPr="00435629">
        <w:t>ПРОТОКОЛ</w:t>
      </w:r>
      <w:r w:rsidRPr="00435629">
        <w:br/>
        <w:t>от «30» июня 2016 года № 20</w:t>
      </w:r>
      <w:r w:rsidRPr="00435629">
        <w:br/>
        <w:t>заседания правления НП СРО «МООАСП»</w:t>
      </w:r>
    </w:p>
    <w:p w:rsidR="00435629" w:rsidRPr="00435629" w:rsidRDefault="00435629" w:rsidP="00435629">
      <w:pPr>
        <w:pStyle w:val="default"/>
      </w:pPr>
      <w:r w:rsidRPr="00435629">
        <w:t>Основание заседания правления НП СРО «МООАСП» – заместитель председателя правления инициировал заседание.</w:t>
      </w:r>
    </w:p>
    <w:p w:rsidR="00435629" w:rsidRPr="00435629" w:rsidRDefault="00435629" w:rsidP="00435629">
      <w:pPr>
        <w:pStyle w:val="default"/>
      </w:pPr>
      <w:r w:rsidRPr="00435629">
        <w:t xml:space="preserve">Место проведения заседания правления – 191040, </w:t>
      </w:r>
      <w:proofErr w:type="spellStart"/>
      <w:r w:rsidRPr="00435629">
        <w:t>г.Санкт</w:t>
      </w:r>
      <w:proofErr w:type="spellEnd"/>
      <w:r w:rsidRPr="00435629">
        <w:t>-Петербург, ул. Марата, д.42.</w:t>
      </w:r>
    </w:p>
    <w:p w:rsidR="00435629" w:rsidRPr="00435629" w:rsidRDefault="00435629" w:rsidP="00435629">
      <w:pPr>
        <w:pStyle w:val="default"/>
      </w:pPr>
      <w:r w:rsidRPr="00435629">
        <w:t xml:space="preserve">Председательствующий на заседании правления – заместитель председателя правления НП СРО «МООАСП» </w:t>
      </w:r>
      <w:proofErr w:type="spellStart"/>
      <w:r w:rsidRPr="00435629">
        <w:t>Юсковец</w:t>
      </w:r>
      <w:proofErr w:type="spellEnd"/>
      <w:r w:rsidRPr="00435629">
        <w:t xml:space="preserve"> Н.Д.</w:t>
      </w:r>
    </w:p>
    <w:p w:rsidR="00435629" w:rsidRPr="00435629" w:rsidRDefault="00435629" w:rsidP="00435629">
      <w:pPr>
        <w:pStyle w:val="default"/>
        <w:rPr>
          <w:rFonts w:asciiTheme="minorHAnsi" w:hAnsiTheme="minorHAnsi"/>
        </w:rPr>
      </w:pPr>
      <w:r w:rsidRPr="00435629">
        <w:t>Из 5 членов правления на заседании правления присутствуют:</w:t>
      </w:r>
    </w:p>
    <w:p w:rsidR="00435629" w:rsidRPr="00435629" w:rsidRDefault="00435629" w:rsidP="00435629">
      <w:pPr>
        <w:pStyle w:val="default"/>
        <w:rPr>
          <w:rFonts w:ascii="Times New Roman" w:hAnsi="Times New Roman" w:cs="Times New Roman"/>
        </w:rPr>
      </w:pPr>
      <w:r w:rsidRPr="00435629">
        <w:rPr>
          <w:rFonts w:ascii="Times New Roman" w:hAnsi="Times New Roman" w:cs="Times New Roman"/>
        </w:rPr>
        <w:t xml:space="preserve">1. </w:t>
      </w:r>
      <w:proofErr w:type="spellStart"/>
      <w:r w:rsidRPr="00435629">
        <w:rPr>
          <w:rFonts w:ascii="Times New Roman" w:hAnsi="Times New Roman" w:cs="Times New Roman"/>
        </w:rPr>
        <w:t>Юсковец</w:t>
      </w:r>
      <w:proofErr w:type="spellEnd"/>
      <w:r w:rsidRPr="00435629">
        <w:rPr>
          <w:rFonts w:ascii="Times New Roman" w:hAnsi="Times New Roman" w:cs="Times New Roman"/>
        </w:rPr>
        <w:t xml:space="preserve"> Н.Д. – заместитель </w:t>
      </w:r>
      <w:proofErr w:type="gramStart"/>
      <w:r w:rsidRPr="00435629">
        <w:rPr>
          <w:rFonts w:ascii="Times New Roman" w:hAnsi="Times New Roman" w:cs="Times New Roman"/>
        </w:rPr>
        <w:t>председателя  правления</w:t>
      </w:r>
      <w:proofErr w:type="gramEnd"/>
      <w:r w:rsidRPr="00435629">
        <w:rPr>
          <w:rFonts w:ascii="Times New Roman" w:hAnsi="Times New Roman" w:cs="Times New Roman"/>
        </w:rPr>
        <w:t xml:space="preserve"> НП СРО «МООАСП»;</w:t>
      </w:r>
    </w:p>
    <w:p w:rsidR="00435629" w:rsidRPr="00435629" w:rsidRDefault="00435629" w:rsidP="00435629">
      <w:pPr>
        <w:pStyle w:val="validate"/>
        <w:ind w:firstLine="709"/>
        <w:rPr>
          <w:rFonts w:ascii="Times New Roman" w:hAnsi="Times New Roman" w:cs="Times New Roman"/>
          <w:color w:val="auto"/>
        </w:rPr>
      </w:pPr>
      <w:r w:rsidRPr="00435629">
        <w:rPr>
          <w:rFonts w:ascii="Times New Roman" w:hAnsi="Times New Roman" w:cs="Times New Roman"/>
          <w:color w:val="auto"/>
        </w:rPr>
        <w:t>2. Зайцев А.А. –   член правления НП СРО «МООАСП»;</w:t>
      </w:r>
    </w:p>
    <w:p w:rsidR="00435629" w:rsidRPr="00435629" w:rsidRDefault="00435629" w:rsidP="00435629">
      <w:pPr>
        <w:pStyle w:val="validate"/>
        <w:ind w:firstLine="709"/>
        <w:rPr>
          <w:rFonts w:ascii="Times New Roman" w:hAnsi="Times New Roman" w:cs="Times New Roman"/>
          <w:color w:val="auto"/>
        </w:rPr>
      </w:pPr>
      <w:r w:rsidRPr="00435629">
        <w:rPr>
          <w:rFonts w:ascii="Times New Roman" w:hAnsi="Times New Roman" w:cs="Times New Roman"/>
          <w:color w:val="auto"/>
        </w:rPr>
        <w:t>3. Лаптев Ю.А. – член правления НП СРО «МООАСП»;</w:t>
      </w:r>
    </w:p>
    <w:p w:rsidR="00435629" w:rsidRPr="00435629" w:rsidRDefault="00435629" w:rsidP="00435629">
      <w:pPr>
        <w:pStyle w:val="validate"/>
        <w:ind w:firstLine="709"/>
        <w:rPr>
          <w:rFonts w:ascii="Times New Roman" w:hAnsi="Times New Roman" w:cs="Times New Roman"/>
          <w:color w:val="auto"/>
        </w:rPr>
      </w:pPr>
      <w:r w:rsidRPr="00435629">
        <w:rPr>
          <w:rFonts w:ascii="Times New Roman" w:hAnsi="Times New Roman" w:cs="Times New Roman"/>
          <w:color w:val="auto"/>
        </w:rPr>
        <w:t xml:space="preserve">4. </w:t>
      </w:r>
      <w:proofErr w:type="spellStart"/>
      <w:r w:rsidRPr="00435629">
        <w:rPr>
          <w:rFonts w:ascii="Times New Roman" w:hAnsi="Times New Roman" w:cs="Times New Roman"/>
          <w:color w:val="auto"/>
        </w:rPr>
        <w:t>Голубовский</w:t>
      </w:r>
      <w:proofErr w:type="spellEnd"/>
      <w:r w:rsidRPr="00435629">
        <w:rPr>
          <w:rFonts w:ascii="Times New Roman" w:hAnsi="Times New Roman" w:cs="Times New Roman"/>
          <w:color w:val="auto"/>
        </w:rPr>
        <w:t xml:space="preserve"> Д.В.    – член правления НП СРО «МООАСП».</w:t>
      </w:r>
    </w:p>
    <w:p w:rsidR="00435629" w:rsidRPr="00435629" w:rsidRDefault="00435629" w:rsidP="00435629">
      <w:pPr>
        <w:pStyle w:val="a3"/>
        <w:rPr>
          <w:rFonts w:asciiTheme="minorHAnsi" w:hAnsiTheme="minorHAnsi"/>
          <w:b w:val="0"/>
        </w:rPr>
      </w:pPr>
      <w:bookmarkStart w:id="0" w:name="_GoBack"/>
      <w:bookmarkEnd w:id="0"/>
    </w:p>
    <w:p w:rsidR="00435629" w:rsidRPr="00435629" w:rsidRDefault="00435629" w:rsidP="00435629">
      <w:pPr>
        <w:pStyle w:val="default"/>
      </w:pPr>
      <w:r w:rsidRPr="00435629">
        <w:t>На заседании правления присутствовали без права голосования следующие лица:</w:t>
      </w:r>
    </w:p>
    <w:p w:rsidR="00435629" w:rsidRPr="00435629" w:rsidRDefault="00435629" w:rsidP="00435629">
      <w:pPr>
        <w:pStyle w:val="validate"/>
        <w:rPr>
          <w:color w:val="auto"/>
        </w:rPr>
      </w:pPr>
      <w:r w:rsidRPr="00435629">
        <w:rPr>
          <w:color w:val="auto"/>
        </w:rPr>
        <w:t>– Кулаков С.В. – исполнительный директор НП СРО «МООАСП»;</w:t>
      </w:r>
    </w:p>
    <w:p w:rsidR="00435629" w:rsidRPr="00435629" w:rsidRDefault="00435629" w:rsidP="00435629">
      <w:pPr>
        <w:pStyle w:val="validate"/>
        <w:rPr>
          <w:color w:val="auto"/>
        </w:rPr>
      </w:pPr>
      <w:r w:rsidRPr="00435629">
        <w:rPr>
          <w:color w:val="auto"/>
        </w:rPr>
        <w:t xml:space="preserve">– Зимина М.Н. – </w:t>
      </w:r>
      <w:r>
        <w:rPr>
          <w:rFonts w:asciiTheme="minorHAnsi" w:hAnsiTheme="minorHAnsi"/>
          <w:color w:val="auto"/>
        </w:rPr>
        <w:t>з</w:t>
      </w:r>
      <w:r w:rsidRPr="00435629">
        <w:rPr>
          <w:color w:val="auto"/>
        </w:rPr>
        <w:t>аместитель исполнительного директора НП СРО «МООАСП»;</w:t>
      </w:r>
    </w:p>
    <w:p w:rsidR="00435629" w:rsidRDefault="00435629" w:rsidP="00435629">
      <w:pPr>
        <w:pStyle w:val="validate"/>
        <w:rPr>
          <w:rFonts w:asciiTheme="minorHAnsi" w:hAnsiTheme="minorHAnsi"/>
          <w:color w:val="auto"/>
        </w:rPr>
      </w:pPr>
      <w:r w:rsidRPr="00435629">
        <w:rPr>
          <w:color w:val="auto"/>
        </w:rPr>
        <w:t xml:space="preserve">– </w:t>
      </w:r>
      <w:proofErr w:type="spellStart"/>
      <w:r w:rsidRPr="00435629">
        <w:rPr>
          <w:color w:val="auto"/>
        </w:rPr>
        <w:t>Хазова</w:t>
      </w:r>
      <w:proofErr w:type="spellEnd"/>
      <w:r w:rsidRPr="00435629">
        <w:rPr>
          <w:color w:val="auto"/>
        </w:rPr>
        <w:t xml:space="preserve"> Е.Н. – ответственный секретарь заседания правления НП СРО «МООАСП»;</w:t>
      </w:r>
    </w:p>
    <w:p w:rsidR="00435629" w:rsidRPr="00435629" w:rsidRDefault="00435629" w:rsidP="00435629">
      <w:pPr>
        <w:pStyle w:val="a3"/>
        <w:jc w:val="both"/>
        <w:rPr>
          <w:rFonts w:ascii="Times New Roman" w:hAnsi="Times New Roman" w:cs="Times New Roman"/>
          <w:b w:val="0"/>
        </w:rPr>
      </w:pPr>
      <w:r>
        <w:rPr>
          <w:rFonts w:asciiTheme="minorHAnsi" w:hAnsiTheme="minorHAnsi"/>
        </w:rPr>
        <w:tab/>
      </w:r>
      <w:r w:rsidRPr="00435629">
        <w:rPr>
          <w:rFonts w:ascii="Times New Roman" w:hAnsi="Times New Roman" w:cs="Times New Roman"/>
          <w:b w:val="0"/>
        </w:rPr>
        <w:t>- Васильева О.В. – начальник отдела учета и ведения дел НП СРО «МООАСП».</w:t>
      </w:r>
    </w:p>
    <w:p w:rsidR="00435629" w:rsidRPr="00435629" w:rsidRDefault="00435629" w:rsidP="00435629">
      <w:pPr>
        <w:pStyle w:val="default"/>
      </w:pPr>
      <w:r w:rsidRPr="00435629">
        <w:rPr>
          <w:b/>
          <w:bCs/>
        </w:rPr>
        <w:t>Открытие заседания:</w:t>
      </w:r>
    </w:p>
    <w:p w:rsidR="00435629" w:rsidRPr="00435629" w:rsidRDefault="00435629" w:rsidP="00435629">
      <w:pPr>
        <w:pStyle w:val="default"/>
      </w:pPr>
      <w:r w:rsidRPr="00435629">
        <w:t xml:space="preserve">Слушали: Председательствующего, который сообщил, что из 5 членов правления в заседании принимают участие </w:t>
      </w:r>
      <w:r w:rsidRPr="00435629">
        <w:rPr>
          <w:rFonts w:asciiTheme="minorHAnsi" w:hAnsiTheme="minorHAnsi"/>
        </w:rPr>
        <w:t>4</w:t>
      </w:r>
      <w:r w:rsidRPr="00435629">
        <w:t xml:space="preserve"> членов правления. Заседание правления правомочно.</w:t>
      </w:r>
    </w:p>
    <w:p w:rsidR="00435629" w:rsidRPr="00435629" w:rsidRDefault="00435629" w:rsidP="00435629">
      <w:pPr>
        <w:pStyle w:val="default"/>
      </w:pPr>
      <w:r w:rsidRPr="00435629">
        <w:t>Председательствующий объявил заседание правления открытым.</w:t>
      </w:r>
    </w:p>
    <w:p w:rsidR="00435629" w:rsidRPr="00435629" w:rsidRDefault="00435629" w:rsidP="00435629">
      <w:pPr>
        <w:pStyle w:val="default"/>
      </w:pPr>
      <w:r w:rsidRPr="00435629">
        <w:rPr>
          <w:b/>
          <w:bCs/>
        </w:rPr>
        <w:t>О повестке дня заседания правления.</w:t>
      </w:r>
    </w:p>
    <w:p w:rsidR="00435629" w:rsidRPr="00435629" w:rsidRDefault="00435629" w:rsidP="00435629">
      <w:pPr>
        <w:pStyle w:val="default"/>
      </w:pPr>
      <w:r w:rsidRPr="00435629">
        <w:t>Слушали Председательствующего, который предложил утвердить повестку дня заседания правления.</w:t>
      </w:r>
    </w:p>
    <w:p w:rsidR="00435629" w:rsidRPr="00435629" w:rsidRDefault="00435629" w:rsidP="00435629">
      <w:pPr>
        <w:pStyle w:val="default"/>
      </w:pPr>
      <w:r w:rsidRPr="00435629">
        <w:t>Голосовали: «за» – единогласно.</w:t>
      </w:r>
    </w:p>
    <w:p w:rsidR="00435629" w:rsidRPr="00435629" w:rsidRDefault="00435629" w:rsidP="00435629">
      <w:pPr>
        <w:pStyle w:val="default"/>
      </w:pPr>
      <w:r w:rsidRPr="00435629">
        <w:rPr>
          <w:b/>
          <w:bCs/>
        </w:rPr>
        <w:t>Решили: Утвердить повестку дня заседания правления.</w:t>
      </w:r>
    </w:p>
    <w:p w:rsidR="00435629" w:rsidRPr="00435629" w:rsidRDefault="00435629" w:rsidP="00435629">
      <w:pPr>
        <w:pStyle w:val="contents-header"/>
      </w:pPr>
      <w:r w:rsidRPr="00435629">
        <w:t>Повестка дня заседания правления:</w:t>
      </w:r>
    </w:p>
    <w:p w:rsidR="00435629" w:rsidRPr="00435629" w:rsidRDefault="00435629" w:rsidP="00435629">
      <w:pPr>
        <w:pStyle w:val="default"/>
      </w:pPr>
      <w:r w:rsidRPr="00435629">
        <w:rPr>
          <w:b/>
          <w:bCs/>
        </w:rPr>
        <w:t>1. О рассмотрении заявлений о внесении изменений в Свидетельство о допуске к определенному виду или видам работ, которые оказывают влияние на безопасность объектов капитального строительства, поступивших от членов НП СРО «МООАСП»:</w:t>
      </w:r>
    </w:p>
    <w:p w:rsidR="00435629" w:rsidRPr="00435629" w:rsidRDefault="00435629" w:rsidP="00435629">
      <w:pPr>
        <w:pStyle w:val="default"/>
      </w:pPr>
      <w:r w:rsidRPr="00435629">
        <w:t>1.1. ООО «ТБК».</w:t>
      </w:r>
    </w:p>
    <w:p w:rsidR="00435629" w:rsidRPr="00435629" w:rsidRDefault="00435629" w:rsidP="00435629">
      <w:pPr>
        <w:pStyle w:val="default"/>
      </w:pPr>
    </w:p>
    <w:p w:rsidR="00435629" w:rsidRPr="00435629" w:rsidRDefault="00435629" w:rsidP="00435629">
      <w:pPr>
        <w:pStyle w:val="section-header"/>
      </w:pPr>
      <w:r w:rsidRPr="00435629">
        <w:t>ПО ВОПРОСУ № 1 ПОВЕСТКИ ДНЯ</w:t>
      </w:r>
    </w:p>
    <w:p w:rsidR="00435629" w:rsidRPr="00435629" w:rsidRDefault="00435629" w:rsidP="00435629">
      <w:pPr>
        <w:pStyle w:val="default"/>
      </w:pPr>
      <w:r w:rsidRPr="00435629">
        <w:t xml:space="preserve">– </w:t>
      </w:r>
      <w:proofErr w:type="spellStart"/>
      <w:r w:rsidRPr="00435629">
        <w:t>Хазова</w:t>
      </w:r>
      <w:proofErr w:type="spellEnd"/>
      <w:r w:rsidRPr="00435629">
        <w:t xml:space="preserve"> Е.Н. доложила присутствующим о поступившем заявлении о внесении изменений в Свидетельство от 03.09.2015 № 115780294-02 о допуске к работам, которые оказывают влияние на безопасность объектов капитального строительства, поступившее от члена НП СРО «МООАСП» – </w:t>
      </w:r>
      <w:r w:rsidRPr="00435629">
        <w:rPr>
          <w:b/>
          <w:bCs/>
        </w:rPr>
        <w:t>Обществ</w:t>
      </w:r>
      <w:r w:rsidRPr="00435629">
        <w:rPr>
          <w:rFonts w:asciiTheme="minorHAnsi" w:hAnsiTheme="minorHAnsi"/>
          <w:b/>
          <w:bCs/>
        </w:rPr>
        <w:t>а</w:t>
      </w:r>
      <w:r w:rsidRPr="00435629">
        <w:rPr>
          <w:b/>
          <w:bCs/>
        </w:rPr>
        <w:t xml:space="preserve"> с ограниченной ответственностью «</w:t>
      </w:r>
      <w:proofErr w:type="spellStart"/>
      <w:r w:rsidRPr="00435629">
        <w:rPr>
          <w:b/>
          <w:bCs/>
        </w:rPr>
        <w:t>ТехноБизнесКонсалт</w:t>
      </w:r>
      <w:proofErr w:type="spellEnd"/>
      <w:r w:rsidRPr="00435629">
        <w:rPr>
          <w:b/>
          <w:bCs/>
        </w:rPr>
        <w:t>» (ИНН 7814618141)</w:t>
      </w:r>
      <w:r w:rsidRPr="00435629">
        <w:t>, а также о результатах проверки представленных документов на соответствие требований, стандартов и правил саморегулирования в НП СРО «МООАСП»;</w:t>
      </w:r>
    </w:p>
    <w:p w:rsidR="00435629" w:rsidRPr="00435629" w:rsidRDefault="00435629" w:rsidP="00435629">
      <w:pPr>
        <w:pStyle w:val="default"/>
      </w:pPr>
      <w:r w:rsidRPr="00435629">
        <w:t>– Кулаков С.В. предложил внести изменения в свидетельство о допуске к работам с выдачей нового Свидетельства о допуске к заявленным работам, которые оказывают влияние на безопасность объектов капитального строительства.</w:t>
      </w:r>
    </w:p>
    <w:p w:rsidR="00435629" w:rsidRPr="00435629" w:rsidRDefault="00435629" w:rsidP="00435629">
      <w:pPr>
        <w:pStyle w:val="default"/>
      </w:pPr>
      <w:r w:rsidRPr="00435629">
        <w:t xml:space="preserve">Голосовали: </w:t>
      </w:r>
      <w:r w:rsidRPr="00435629">
        <w:t>«за» – 4</w:t>
      </w:r>
      <w:r w:rsidRPr="00435629">
        <w:t xml:space="preserve"> голосов, «против» – нет, «воздержался» – нет.</w:t>
      </w:r>
    </w:p>
    <w:p w:rsidR="00435629" w:rsidRPr="00435629" w:rsidRDefault="00435629" w:rsidP="00435629">
      <w:pPr>
        <w:pStyle w:val="default"/>
      </w:pPr>
    </w:p>
    <w:p w:rsidR="00435629" w:rsidRPr="00435629" w:rsidRDefault="00435629" w:rsidP="00435629">
      <w:pPr>
        <w:pStyle w:val="default"/>
      </w:pPr>
      <w:r w:rsidRPr="00435629">
        <w:rPr>
          <w:b/>
          <w:bCs/>
        </w:rPr>
        <w:t>1.</w:t>
      </w:r>
      <w:r w:rsidRPr="00435629">
        <w:rPr>
          <w:b/>
          <w:bCs/>
        </w:rPr>
        <w:t xml:space="preserve"> Приняли решение:</w:t>
      </w:r>
    </w:p>
    <w:p w:rsidR="00435629" w:rsidRPr="00435629" w:rsidRDefault="00435629" w:rsidP="00435629">
      <w:pPr>
        <w:pStyle w:val="default"/>
      </w:pPr>
      <w:r w:rsidRPr="00435629">
        <w:t xml:space="preserve">1.1. Внести изменения в </w:t>
      </w:r>
      <w:proofErr w:type="spellStart"/>
      <w:r w:rsidRPr="00435629">
        <w:t>Cвидетельство</w:t>
      </w:r>
      <w:proofErr w:type="spellEnd"/>
      <w:r w:rsidRPr="00435629">
        <w:t xml:space="preserve"> от 03.09.2015 № 115780294-02 с выдачей </w:t>
      </w:r>
      <w:r w:rsidRPr="00435629">
        <w:lastRenderedPageBreak/>
        <w:t xml:space="preserve">нового свидетельства о допуске к определенному виду или видам работ, заявленным членом НП СРО «МООАСП» – </w:t>
      </w:r>
      <w:r w:rsidRPr="00435629">
        <w:rPr>
          <w:b/>
          <w:bCs/>
        </w:rPr>
        <w:t>Общество</w:t>
      </w:r>
      <w:r w:rsidRPr="00435629">
        <w:rPr>
          <w:rFonts w:asciiTheme="minorHAnsi" w:hAnsiTheme="minorHAnsi"/>
          <w:b/>
          <w:bCs/>
        </w:rPr>
        <w:t>м</w:t>
      </w:r>
      <w:r w:rsidRPr="00435629">
        <w:rPr>
          <w:b/>
          <w:bCs/>
        </w:rPr>
        <w:t xml:space="preserve"> с ограниченной ответственностью «</w:t>
      </w:r>
      <w:proofErr w:type="spellStart"/>
      <w:r w:rsidRPr="00435629">
        <w:rPr>
          <w:b/>
          <w:bCs/>
        </w:rPr>
        <w:t>ТехноБизнесКонсалт</w:t>
      </w:r>
      <w:proofErr w:type="spellEnd"/>
      <w:r w:rsidRPr="00435629">
        <w:rPr>
          <w:b/>
          <w:bCs/>
        </w:rPr>
        <w:t>» (ИНН 7814618141)</w:t>
      </w:r>
      <w:r w:rsidRPr="00435629">
        <w:t>.</w:t>
      </w:r>
    </w:p>
    <w:p w:rsidR="00435629" w:rsidRPr="00435629" w:rsidRDefault="00435629" w:rsidP="00435629">
      <w:pPr>
        <w:pStyle w:val="default"/>
      </w:pPr>
      <w:r w:rsidRPr="00435629">
        <w:t>1.1.2. Де</w:t>
      </w:r>
      <w:r w:rsidRPr="00435629">
        <w:t xml:space="preserve">йствие свидетельства о допуске </w:t>
      </w:r>
      <w:r w:rsidRPr="00435629">
        <w:t xml:space="preserve">от 03.09.2015 № 115780294-02 прекратить, выдать </w:t>
      </w:r>
      <w:r w:rsidRPr="00435629">
        <w:rPr>
          <w:b/>
          <w:bCs/>
        </w:rPr>
        <w:t>Обществу с ограниченной ответственностью «</w:t>
      </w:r>
      <w:proofErr w:type="spellStart"/>
      <w:r w:rsidRPr="00435629">
        <w:rPr>
          <w:b/>
          <w:bCs/>
        </w:rPr>
        <w:t>ТехноБизнесКонсалт</w:t>
      </w:r>
      <w:proofErr w:type="spellEnd"/>
      <w:r w:rsidRPr="00435629">
        <w:rPr>
          <w:b/>
          <w:bCs/>
        </w:rPr>
        <w:t>» (ИНН 7814618141)</w:t>
      </w:r>
      <w:r w:rsidRPr="00435629">
        <w:t xml:space="preserve"> свидетельство о допуске от 30.06.2016 № 115780294-03.</w:t>
      </w:r>
    </w:p>
    <w:p w:rsidR="00435629" w:rsidRPr="00435629" w:rsidRDefault="00435629" w:rsidP="00435629">
      <w:pPr>
        <w:pStyle w:val="default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6654"/>
        <w:gridCol w:w="2852"/>
      </w:tblGrid>
      <w:tr w:rsidR="00435629" w:rsidRPr="00435629" w:rsidTr="005F5992">
        <w:tblPrEx>
          <w:tblCellMar>
            <w:top w:w="0" w:type="dxa"/>
            <w:bottom w:w="0" w:type="dxa"/>
          </w:tblCellMar>
        </w:tblPrEx>
        <w:tc>
          <w:tcPr>
            <w:tcW w:w="6654" w:type="dxa"/>
            <w:tcBorders>
              <w:top w:val="nil"/>
              <w:left w:val="nil"/>
              <w:bottom w:val="nil"/>
              <w:right w:val="nil"/>
            </w:tcBorders>
          </w:tcPr>
          <w:p w:rsidR="00435629" w:rsidRPr="00435629" w:rsidRDefault="00435629" w:rsidP="005F5992">
            <w:pPr>
              <w:pStyle w:val="layout"/>
            </w:pPr>
            <w:r w:rsidRPr="00435629">
              <w:t>Председательствующий</w:t>
            </w:r>
          </w:p>
        </w:tc>
        <w:tc>
          <w:tcPr>
            <w:tcW w:w="2852" w:type="dxa"/>
            <w:tcBorders>
              <w:top w:val="nil"/>
              <w:left w:val="nil"/>
              <w:bottom w:val="nil"/>
              <w:right w:val="nil"/>
            </w:tcBorders>
          </w:tcPr>
          <w:p w:rsidR="00435629" w:rsidRPr="00435629" w:rsidRDefault="00435629" w:rsidP="005F5992">
            <w:pPr>
              <w:pStyle w:val="layoutright"/>
            </w:pPr>
            <w:proofErr w:type="spellStart"/>
            <w:r w:rsidRPr="00435629">
              <w:t>Юсковец</w:t>
            </w:r>
            <w:proofErr w:type="spellEnd"/>
            <w:r w:rsidRPr="00435629">
              <w:t xml:space="preserve"> Н.Д.</w:t>
            </w:r>
          </w:p>
        </w:tc>
      </w:tr>
    </w:tbl>
    <w:p w:rsidR="00435629" w:rsidRPr="00435629" w:rsidRDefault="00435629" w:rsidP="00435629">
      <w:pPr>
        <w:pStyle w:val="default"/>
      </w:pPr>
    </w:p>
    <w:p w:rsidR="00435629" w:rsidRPr="00435629" w:rsidRDefault="00435629" w:rsidP="00435629">
      <w:pPr>
        <w:pStyle w:val="unindented"/>
      </w:pPr>
      <w:r w:rsidRPr="00435629">
        <w:t>Протокол составил: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6654"/>
        <w:gridCol w:w="2852"/>
      </w:tblGrid>
      <w:tr w:rsidR="00435629" w:rsidRPr="00435629" w:rsidTr="005F5992">
        <w:tblPrEx>
          <w:tblCellMar>
            <w:top w:w="0" w:type="dxa"/>
            <w:bottom w:w="0" w:type="dxa"/>
          </w:tblCellMar>
        </w:tblPrEx>
        <w:tc>
          <w:tcPr>
            <w:tcW w:w="6654" w:type="dxa"/>
            <w:tcBorders>
              <w:top w:val="nil"/>
              <w:left w:val="nil"/>
              <w:bottom w:val="nil"/>
              <w:right w:val="nil"/>
            </w:tcBorders>
          </w:tcPr>
          <w:p w:rsidR="00435629" w:rsidRPr="00435629" w:rsidRDefault="00435629" w:rsidP="005F5992">
            <w:pPr>
              <w:pStyle w:val="layout"/>
            </w:pPr>
            <w:r w:rsidRPr="00435629">
              <w:t>Отве</w:t>
            </w:r>
            <w:r w:rsidRPr="00435629">
              <w:rPr>
                <w:rFonts w:asciiTheme="minorHAnsi" w:hAnsiTheme="minorHAnsi"/>
              </w:rPr>
              <w:t>т</w:t>
            </w:r>
            <w:r w:rsidRPr="00435629">
              <w:t>ственный секретарь заседания правления</w:t>
            </w:r>
          </w:p>
        </w:tc>
        <w:tc>
          <w:tcPr>
            <w:tcW w:w="2852" w:type="dxa"/>
            <w:tcBorders>
              <w:top w:val="nil"/>
              <w:left w:val="nil"/>
              <w:bottom w:val="nil"/>
              <w:right w:val="nil"/>
            </w:tcBorders>
          </w:tcPr>
          <w:p w:rsidR="00435629" w:rsidRPr="00435629" w:rsidRDefault="00435629" w:rsidP="005F5992">
            <w:pPr>
              <w:pStyle w:val="layoutright"/>
            </w:pPr>
            <w:proofErr w:type="spellStart"/>
            <w:r w:rsidRPr="00435629">
              <w:t>Хазова</w:t>
            </w:r>
            <w:proofErr w:type="spellEnd"/>
            <w:r w:rsidRPr="00435629">
              <w:t xml:space="preserve"> Е.Н.</w:t>
            </w:r>
          </w:p>
        </w:tc>
      </w:tr>
    </w:tbl>
    <w:p w:rsidR="00435629" w:rsidRDefault="00435629" w:rsidP="00435629"/>
    <w:p w:rsidR="00134282" w:rsidRDefault="00134282"/>
    <w:sectPr w:rsidR="00134282">
      <w:headerReference w:type="default" r:id="rId4"/>
      <w:footerReference w:type="default" r:id="rId5"/>
      <w:pgSz w:w="11907" w:h="16838"/>
      <w:pgMar w:top="1000" w:right="1200" w:bottom="1000" w:left="12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 Times New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 Aria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345075">
    <w:pPr>
      <w:widowControl w:val="0"/>
      <w:autoSpaceDE w:val="0"/>
      <w:autoSpaceDN w:val="0"/>
      <w:adjustRightInd w:val="0"/>
      <w:spacing w:after="0" w:line="240" w:lineRule="auto"/>
      <w:rPr>
        <w:rFonts w:ascii=" Arial" w:hAnsi=" Arial"/>
        <w:sz w:val="24"/>
        <w:szCs w:val="24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345075">
    <w:pPr>
      <w:widowControl w:val="0"/>
      <w:autoSpaceDE w:val="0"/>
      <w:autoSpaceDN w:val="0"/>
      <w:adjustRightInd w:val="0"/>
      <w:spacing w:after="0" w:line="240" w:lineRule="auto"/>
      <w:rPr>
        <w:rFonts w:ascii=" Arial" w:hAnsi=" Arial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717"/>
    <w:rsid w:val="00134282"/>
    <w:rsid w:val="00345075"/>
    <w:rsid w:val="00435629"/>
    <w:rsid w:val="00653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98D406-B5EB-4C76-B411-15B25DA21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562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35629"/>
    <w:pPr>
      <w:widowControl w:val="0"/>
      <w:autoSpaceDE w:val="0"/>
      <w:autoSpaceDN w:val="0"/>
      <w:adjustRightInd w:val="0"/>
      <w:spacing w:after="24" w:line="240" w:lineRule="auto"/>
      <w:jc w:val="center"/>
    </w:pPr>
    <w:rPr>
      <w:rFonts w:ascii=" Times New Roman" w:hAnsi=" Times New Roman" w:cs=" Times New Roman"/>
      <w:b/>
      <w:bCs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435629"/>
    <w:rPr>
      <w:rFonts w:ascii=" Times New Roman" w:eastAsiaTheme="minorEastAsia" w:hAnsi=" Times New Roman" w:cs=" Times New Roman"/>
      <w:b/>
      <w:bCs/>
      <w:sz w:val="24"/>
      <w:szCs w:val="24"/>
      <w:lang w:eastAsia="ru-RU"/>
    </w:rPr>
  </w:style>
  <w:style w:type="paragraph" w:customStyle="1" w:styleId="default">
    <w:name w:val="default"/>
    <w:basedOn w:val="a3"/>
    <w:next w:val="a3"/>
    <w:uiPriority w:val="99"/>
    <w:rsid w:val="00435629"/>
    <w:pPr>
      <w:ind w:firstLine="720"/>
      <w:jc w:val="both"/>
    </w:pPr>
    <w:rPr>
      <w:b w:val="0"/>
      <w:bCs w:val="0"/>
    </w:rPr>
  </w:style>
  <w:style w:type="paragraph" w:customStyle="1" w:styleId="validate">
    <w:name w:val="validate"/>
    <w:basedOn w:val="a3"/>
    <w:next w:val="a3"/>
    <w:rsid w:val="00435629"/>
    <w:pPr>
      <w:ind w:firstLine="720"/>
      <w:jc w:val="both"/>
    </w:pPr>
    <w:rPr>
      <w:b w:val="0"/>
      <w:bCs w:val="0"/>
      <w:color w:val="00FF00"/>
    </w:rPr>
  </w:style>
  <w:style w:type="paragraph" w:customStyle="1" w:styleId="contents-header">
    <w:name w:val="contents-header"/>
    <w:basedOn w:val="a3"/>
    <w:next w:val="a3"/>
    <w:uiPriority w:val="99"/>
    <w:rsid w:val="00435629"/>
    <w:pPr>
      <w:ind w:firstLine="720"/>
      <w:jc w:val="both"/>
    </w:pPr>
    <w:rPr>
      <w:u w:val="single"/>
    </w:rPr>
  </w:style>
  <w:style w:type="paragraph" w:customStyle="1" w:styleId="section-header">
    <w:name w:val="section-header"/>
    <w:basedOn w:val="a3"/>
    <w:next w:val="a3"/>
    <w:uiPriority w:val="99"/>
    <w:rsid w:val="00435629"/>
    <w:pPr>
      <w:jc w:val="both"/>
    </w:pPr>
  </w:style>
  <w:style w:type="paragraph" w:customStyle="1" w:styleId="layout">
    <w:name w:val="layout"/>
    <w:basedOn w:val="a3"/>
    <w:next w:val="a3"/>
    <w:uiPriority w:val="99"/>
    <w:rsid w:val="00435629"/>
    <w:pPr>
      <w:jc w:val="left"/>
    </w:pPr>
    <w:rPr>
      <w:b w:val="0"/>
      <w:bCs w:val="0"/>
    </w:rPr>
  </w:style>
  <w:style w:type="paragraph" w:customStyle="1" w:styleId="layoutright">
    <w:name w:val="layout right"/>
    <w:basedOn w:val="a3"/>
    <w:next w:val="a3"/>
    <w:uiPriority w:val="99"/>
    <w:rsid w:val="00435629"/>
    <w:pPr>
      <w:jc w:val="right"/>
    </w:pPr>
    <w:rPr>
      <w:b w:val="0"/>
      <w:bCs w:val="0"/>
    </w:rPr>
  </w:style>
  <w:style w:type="paragraph" w:customStyle="1" w:styleId="unindented">
    <w:name w:val="unindented"/>
    <w:basedOn w:val="a3"/>
    <w:next w:val="a3"/>
    <w:uiPriority w:val="99"/>
    <w:rsid w:val="00435629"/>
    <w:pPr>
      <w:jc w:val="both"/>
    </w:pPr>
    <w:rPr>
      <w:b w:val="0"/>
      <w:bCs w:val="0"/>
    </w:rPr>
  </w:style>
  <w:style w:type="paragraph" w:styleId="a5">
    <w:name w:val="Balloon Text"/>
    <w:basedOn w:val="a"/>
    <w:link w:val="a6"/>
    <w:uiPriority w:val="99"/>
    <w:semiHidden/>
    <w:unhideWhenUsed/>
    <w:rsid w:val="004356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35629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473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user18</dc:creator>
  <cp:keywords/>
  <dc:description/>
  <cp:lastModifiedBy>user18</cp:lastModifiedBy>
  <cp:revision>2</cp:revision>
  <cp:lastPrinted>2016-06-30T11:16:00Z</cp:lastPrinted>
  <dcterms:created xsi:type="dcterms:W3CDTF">2016-06-30T11:12:00Z</dcterms:created>
  <dcterms:modified xsi:type="dcterms:W3CDTF">2016-06-30T11:25:00Z</dcterms:modified>
</cp:coreProperties>
</file>